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5CBE6">
      <w:pPr>
        <w:jc w:val="center"/>
        <w:rPr>
          <w:rFonts w:hint="eastAsia" w:ascii="黑体" w:hAnsi="黑体" w:eastAsia="黑体"/>
          <w:sz w:val="40"/>
          <w:szCs w:val="40"/>
        </w:rPr>
      </w:pPr>
      <w:r>
        <w:rPr>
          <w:rFonts w:hint="eastAsia" w:ascii="黑体" w:hAnsi="黑体" w:eastAsia="黑体"/>
          <w:sz w:val="40"/>
          <w:szCs w:val="40"/>
        </w:rPr>
        <w:t>石台县</w:t>
      </w:r>
      <w:r>
        <w:rPr>
          <w:rFonts w:hint="eastAsia" w:ascii="黑体" w:hAnsi="黑体" w:eastAsia="黑体"/>
          <w:sz w:val="40"/>
          <w:szCs w:val="40"/>
          <w:lang w:eastAsia="zh-CN"/>
        </w:rPr>
        <w:t>仙寓镇</w:t>
      </w:r>
      <w:r>
        <w:rPr>
          <w:rFonts w:hint="eastAsia" w:ascii="黑体" w:hAnsi="黑体" w:eastAsia="黑体"/>
          <w:sz w:val="40"/>
          <w:szCs w:val="40"/>
        </w:rPr>
        <w:t>大山村</w:t>
      </w:r>
      <w:r>
        <w:rPr>
          <w:rFonts w:hint="eastAsia" w:ascii="黑体" w:hAnsi="黑体" w:eastAsia="黑体"/>
          <w:sz w:val="40"/>
          <w:szCs w:val="40"/>
          <w:lang w:val="en-US" w:eastAsia="zh-CN"/>
        </w:rPr>
        <w:t>王村旅游服务区</w:t>
      </w:r>
      <w:r>
        <w:rPr>
          <w:rFonts w:hint="eastAsia" w:ascii="黑体" w:hAnsi="黑体" w:eastAsia="黑体"/>
          <w:sz w:val="40"/>
          <w:szCs w:val="40"/>
        </w:rPr>
        <w:t>项目</w:t>
      </w:r>
    </w:p>
    <w:p w14:paraId="150D0611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0"/>
          <w:szCs w:val="40"/>
        </w:rPr>
        <w:t>修建性详细规划批前公示</w:t>
      </w:r>
    </w:p>
    <w:p w14:paraId="1798EC54">
      <w:pPr>
        <w:spacing w:line="560" w:lineRule="exact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一、项目概况</w:t>
      </w:r>
    </w:p>
    <w:p w14:paraId="1BBB9A2E">
      <w:pPr>
        <w:spacing w:line="56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位于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池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州市</w:t>
      </w:r>
      <w:r>
        <w:rPr>
          <w:rFonts w:hint="eastAsia" w:ascii="仿宋_GB2312" w:hAnsi="仿宋_GB2312" w:eastAsia="仿宋_GB2312" w:cs="仿宋_GB2312"/>
          <w:sz w:val="32"/>
          <w:szCs w:val="32"/>
        </w:rPr>
        <w:t>石台县仙寓镇大山村，总用地面积为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3096</w:t>
      </w:r>
      <w:r>
        <w:rPr>
          <w:rFonts w:hint="eastAsia" w:ascii="仿宋_GB2312" w:hAnsi="仿宋_GB2312" w:eastAsia="仿宋_GB2312" w:cs="仿宋_GB2312"/>
          <w:sz w:val="32"/>
          <w:szCs w:val="32"/>
        </w:rPr>
        <w:t>平方米，总建筑面积为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4782</w:t>
      </w:r>
      <w:r>
        <w:rPr>
          <w:rFonts w:hint="eastAsia" w:ascii="仿宋_GB2312" w:hAnsi="仿宋_GB2312" w:eastAsia="仿宋_GB2312" w:cs="仿宋_GB2312"/>
          <w:sz w:val="32"/>
          <w:szCs w:val="32"/>
        </w:rPr>
        <w:t>平方米，</w:t>
      </w:r>
      <w:r>
        <w:rPr>
          <w:rFonts w:hint="eastAsia" w:ascii="仿宋_GB2312" w:hAnsi="黑体" w:eastAsia="仿宋_GB2312"/>
          <w:sz w:val="32"/>
          <w:szCs w:val="32"/>
        </w:rPr>
        <w:t>该方案</w:t>
      </w:r>
      <w:r>
        <w:rPr>
          <w:rFonts w:hint="eastAsia" w:ascii="仿宋_GB2312" w:hAnsi="黑体" w:eastAsia="仿宋_GB2312"/>
          <w:sz w:val="32"/>
          <w:szCs w:val="32"/>
          <w:lang w:eastAsia="zh-CN"/>
        </w:rPr>
        <w:t>于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2024年10月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27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日经县自然资源和规划委员会第2次全体成员会议审查通过</w:t>
      </w:r>
      <w:r>
        <w:rPr>
          <w:rFonts w:hint="eastAsia" w:ascii="仿宋_GB2312" w:hAnsi="黑体" w:eastAsia="仿宋_GB2312"/>
          <w:sz w:val="32"/>
          <w:szCs w:val="32"/>
        </w:rPr>
        <w:t>，方案主要技术指标图件详见附件。</w:t>
      </w:r>
    </w:p>
    <w:p w14:paraId="12BEA885">
      <w:pPr>
        <w:spacing w:line="560" w:lineRule="exact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二、</w:t>
      </w:r>
      <w:r>
        <w:rPr>
          <w:rFonts w:hint="eastAsia" w:ascii="仿宋_GB2312" w:eastAsia="仿宋_GB2312"/>
          <w:b/>
          <w:sz w:val="32"/>
          <w:szCs w:val="32"/>
        </w:rPr>
        <w:t>上述石台县仙寓镇大山村</w:t>
      </w:r>
      <w:r>
        <w:rPr>
          <w:rFonts w:hint="eastAsia" w:ascii="仿宋_GB2312" w:eastAsia="仿宋_GB2312"/>
          <w:b/>
          <w:sz w:val="32"/>
          <w:szCs w:val="32"/>
          <w:lang w:val="en-US" w:eastAsia="zh-CN"/>
        </w:rPr>
        <w:t>大山村王村旅游服务区</w:t>
      </w:r>
      <w:r>
        <w:rPr>
          <w:rFonts w:hint="eastAsia" w:ascii="仿宋_GB2312" w:eastAsia="仿宋_GB2312"/>
          <w:b/>
          <w:sz w:val="32"/>
          <w:szCs w:val="32"/>
        </w:rPr>
        <w:t>项目修建性详细规划经县自然资源和规划局审查，符合《中华人民共和国城乡规划法》相关法律、法规规定，现对该方案进行批前公示，若有意</w:t>
      </w:r>
      <w:r>
        <w:rPr>
          <w:rFonts w:hint="eastAsia" w:ascii="仿宋_GB2312" w:hAnsi="黑体" w:eastAsia="仿宋_GB2312"/>
          <w:b/>
          <w:sz w:val="32"/>
          <w:szCs w:val="32"/>
        </w:rPr>
        <w:t>见或建议，请在规定期限内向县自然资源和规划反馈。</w:t>
      </w:r>
    </w:p>
    <w:p w14:paraId="16781E34">
      <w:pPr>
        <w:spacing w:line="560" w:lineRule="exact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三、公示地点</w:t>
      </w:r>
    </w:p>
    <w:p w14:paraId="229026EE">
      <w:pPr>
        <w:ind w:firstLine="640" w:firstLineChars="200"/>
        <w:jc w:val="left"/>
        <w:rPr>
          <w:rFonts w:hint="eastAsia" w:ascii="仿宋_GB2312" w:hAnsi="黑体" w:eastAsia="仿宋_GB2312"/>
          <w:sz w:val="32"/>
          <w:szCs w:val="32"/>
          <w:lang w:eastAsia="zh-CN"/>
        </w:rPr>
      </w:pPr>
      <w:r>
        <w:rPr>
          <w:rFonts w:hint="eastAsia" w:ascii="仿宋_GB2312" w:hAnsi="黑体" w:eastAsia="仿宋_GB2312"/>
          <w:sz w:val="32"/>
          <w:szCs w:val="32"/>
        </w:rPr>
        <w:t>现场：</w:t>
      </w:r>
      <w:r>
        <w:rPr>
          <w:rFonts w:hint="eastAsia" w:ascii="仿宋_GB2312" w:eastAsia="仿宋_GB2312"/>
          <w:sz w:val="32"/>
          <w:szCs w:val="32"/>
        </w:rPr>
        <w:t>石台县仙寓镇大山村</w:t>
      </w:r>
      <w:r>
        <w:rPr>
          <w:rFonts w:hint="eastAsia" w:ascii="仿宋_GB2312" w:eastAsia="仿宋_GB2312"/>
          <w:sz w:val="32"/>
          <w:szCs w:val="32"/>
          <w:lang w:eastAsia="zh-CN"/>
        </w:rPr>
        <w:t>拟建地块周边</w:t>
      </w:r>
    </w:p>
    <w:p w14:paraId="099F27F4">
      <w:pPr>
        <w:ind w:firstLine="640" w:firstLineChars="200"/>
        <w:jc w:val="left"/>
        <w:rPr>
          <w:rFonts w:ascii="仿宋_GB2312" w:hAnsi="黑体" w:eastAsia="仿宋_GB2312"/>
          <w:color w:val="auto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网络：</w:t>
      </w:r>
      <w:r>
        <w:rPr>
          <w:rFonts w:hint="eastAsia" w:ascii="仿宋_GB2312" w:hAnsi="黑体" w:eastAsia="仿宋_GB2312"/>
          <w:color w:val="auto"/>
          <w:sz w:val="32"/>
          <w:szCs w:val="32"/>
        </w:rPr>
        <w:t>石台县人民政府网</w:t>
      </w:r>
      <w:r>
        <w:rPr>
          <w:rFonts w:ascii="仿宋_GB2312" w:hAnsi="黑体" w:eastAsia="仿宋_GB2312"/>
          <w:color w:val="auto"/>
          <w:sz w:val="28"/>
          <w:szCs w:val="28"/>
        </w:rPr>
        <w:t>http://www.ahshitai.gov.cn/</w:t>
      </w:r>
    </w:p>
    <w:p w14:paraId="4BA51F2E">
      <w:pPr>
        <w:jc w:val="left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四、公示起始时间</w:t>
      </w:r>
    </w:p>
    <w:p w14:paraId="0A4548A2">
      <w:pPr>
        <w:ind w:right="-420" w:rightChars="-200" w:firstLine="640" w:firstLineChars="200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color w:val="FF0000"/>
          <w:sz w:val="32"/>
          <w:szCs w:val="32"/>
        </w:rPr>
        <w:t>2024年</w:t>
      </w:r>
      <w:r>
        <w:rPr>
          <w:rFonts w:hint="eastAsia" w:ascii="仿宋_GB2312" w:hAnsi="黑体" w:eastAsia="仿宋_GB2312"/>
          <w:color w:val="FF0000"/>
          <w:sz w:val="32"/>
          <w:szCs w:val="32"/>
          <w:lang w:val="en-US" w:eastAsia="zh-CN"/>
        </w:rPr>
        <w:t>11</w:t>
      </w:r>
      <w:r>
        <w:rPr>
          <w:rFonts w:hint="eastAsia" w:ascii="仿宋_GB2312" w:hAnsi="黑体" w:eastAsia="仿宋_GB2312"/>
          <w:color w:val="FF0000"/>
          <w:sz w:val="32"/>
          <w:szCs w:val="32"/>
        </w:rPr>
        <w:t>月</w:t>
      </w:r>
      <w:r>
        <w:rPr>
          <w:rFonts w:hint="eastAsia" w:ascii="仿宋_GB2312" w:hAnsi="黑体" w:eastAsia="仿宋_GB2312"/>
          <w:color w:val="FF0000"/>
          <w:sz w:val="32"/>
          <w:szCs w:val="32"/>
          <w:lang w:val="en-US" w:eastAsia="zh-CN"/>
        </w:rPr>
        <w:t>20</w:t>
      </w:r>
      <w:r>
        <w:rPr>
          <w:rFonts w:hint="eastAsia" w:ascii="仿宋_GB2312" w:hAnsi="黑体" w:eastAsia="仿宋_GB2312"/>
          <w:color w:val="FF0000"/>
          <w:sz w:val="32"/>
          <w:szCs w:val="32"/>
        </w:rPr>
        <w:t>日至2024年</w:t>
      </w:r>
      <w:r>
        <w:rPr>
          <w:rFonts w:hint="eastAsia" w:ascii="仿宋_GB2312" w:hAnsi="黑体" w:eastAsia="仿宋_GB2312"/>
          <w:color w:val="FF0000"/>
          <w:sz w:val="32"/>
          <w:szCs w:val="32"/>
          <w:lang w:val="en-US" w:eastAsia="zh-CN"/>
        </w:rPr>
        <w:t>11</w:t>
      </w:r>
      <w:r>
        <w:rPr>
          <w:rFonts w:hint="eastAsia" w:ascii="仿宋_GB2312" w:hAnsi="黑体" w:eastAsia="仿宋_GB2312"/>
          <w:color w:val="FF0000"/>
          <w:sz w:val="32"/>
          <w:szCs w:val="32"/>
        </w:rPr>
        <w:t>月</w:t>
      </w:r>
      <w:r>
        <w:rPr>
          <w:rFonts w:hint="eastAsia" w:ascii="仿宋_GB2312" w:hAnsi="黑体" w:eastAsia="仿宋_GB2312"/>
          <w:color w:val="FF0000"/>
          <w:sz w:val="32"/>
          <w:szCs w:val="32"/>
          <w:lang w:val="en-US" w:eastAsia="zh-CN"/>
        </w:rPr>
        <w:t>28</w:t>
      </w:r>
      <w:r>
        <w:rPr>
          <w:rFonts w:hint="eastAsia" w:ascii="仿宋_GB2312" w:hAnsi="黑体" w:eastAsia="仿宋_GB2312"/>
          <w:color w:val="FF0000"/>
          <w:sz w:val="32"/>
          <w:szCs w:val="32"/>
        </w:rPr>
        <w:t>日（共计7个工作日）</w:t>
      </w:r>
    </w:p>
    <w:p w14:paraId="6271583B">
      <w:pPr>
        <w:jc w:val="left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五、意见反馈联系方式</w:t>
      </w:r>
    </w:p>
    <w:p w14:paraId="214B0419">
      <w:pPr>
        <w:ind w:firstLine="640" w:firstLineChars="200"/>
        <w:jc w:val="left"/>
        <w:rPr>
          <w:rFonts w:hint="default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sz w:val="32"/>
          <w:szCs w:val="32"/>
        </w:rPr>
        <w:t>石台县</w:t>
      </w:r>
      <w:r>
        <w:rPr>
          <w:rFonts w:hint="eastAsia" w:ascii="仿宋_GB2312" w:hAnsi="黑体" w:eastAsia="仿宋_GB2312"/>
          <w:sz w:val="32"/>
          <w:szCs w:val="32"/>
          <w:lang w:eastAsia="zh-CN"/>
        </w:rPr>
        <w:t>仙寓镇人民政府</w:t>
      </w:r>
      <w:r>
        <w:rPr>
          <w:rFonts w:hint="eastAsia" w:ascii="仿宋_GB2312" w:hAnsi="黑体" w:eastAsia="仿宋_GB2312"/>
          <w:sz w:val="32"/>
          <w:szCs w:val="32"/>
        </w:rPr>
        <w:t>联系电话：0566-6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611000</w:t>
      </w:r>
    </w:p>
    <w:p w14:paraId="4B87FEDA">
      <w:pPr>
        <w:ind w:left="630" w:leftChars="300"/>
        <w:jc w:val="left"/>
        <w:rPr>
          <w:rFonts w:ascii="仿宋_GB2312" w:hAnsi="黑体" w:eastAsia="仿宋_GB2312"/>
          <w:color w:val="auto"/>
          <w:sz w:val="32"/>
          <w:szCs w:val="32"/>
        </w:rPr>
      </w:pPr>
      <w:r>
        <w:rPr>
          <w:rFonts w:hint="eastAsia" w:ascii="仿宋_GB2312" w:hAnsi="黑体" w:eastAsia="仿宋_GB2312"/>
          <w:color w:val="auto"/>
          <w:sz w:val="32"/>
          <w:szCs w:val="32"/>
        </w:rPr>
        <w:t>石台县</w:t>
      </w:r>
      <w:r>
        <w:rPr>
          <w:rFonts w:hint="eastAsia" w:ascii="仿宋_GB2312" w:hAnsi="黑体" w:eastAsia="仿宋_GB2312"/>
          <w:color w:val="auto"/>
          <w:sz w:val="32"/>
          <w:szCs w:val="32"/>
          <w:lang w:eastAsia="zh-CN"/>
        </w:rPr>
        <w:t>仙寓镇人民政府</w:t>
      </w:r>
      <w:r>
        <w:rPr>
          <w:rFonts w:ascii="仿宋_GB2312" w:hAnsi="黑体" w:eastAsia="仿宋_GB2312"/>
          <w:color w:val="auto"/>
          <w:sz w:val="32"/>
          <w:szCs w:val="32"/>
        </w:rPr>
        <w:t>联系邮箱</w:t>
      </w:r>
      <w:r>
        <w:rPr>
          <w:rFonts w:hint="eastAsia" w:ascii="仿宋_GB2312" w:hAnsi="黑体" w:eastAsia="仿宋_GB2312"/>
          <w:color w:val="auto"/>
          <w:sz w:val="32"/>
          <w:szCs w:val="32"/>
        </w:rPr>
        <w:t>：</w:t>
      </w:r>
      <w:r>
        <w:rPr>
          <w:rFonts w:hint="eastAsia" w:ascii="仿宋_GB2312" w:hAnsi="黑体" w:eastAsia="仿宋_GB2312"/>
          <w:color w:val="auto"/>
          <w:sz w:val="32"/>
          <w:szCs w:val="32"/>
          <w:lang w:val="en-US" w:eastAsia="zh-CN"/>
        </w:rPr>
        <w:t>983645123</w:t>
      </w:r>
      <w:r>
        <w:rPr>
          <w:rFonts w:ascii="仿宋_GB2312" w:hAnsi="黑体" w:eastAsia="仿宋_GB2312"/>
          <w:color w:val="auto"/>
          <w:sz w:val="32"/>
          <w:szCs w:val="32"/>
        </w:rPr>
        <w:t>@</w:t>
      </w:r>
      <w:r>
        <w:rPr>
          <w:rFonts w:hint="eastAsia" w:ascii="仿宋_GB2312" w:hAnsi="黑体" w:eastAsia="仿宋_GB2312"/>
          <w:color w:val="auto"/>
          <w:sz w:val="32"/>
          <w:szCs w:val="32"/>
          <w:lang w:val="en-US" w:eastAsia="zh-CN"/>
        </w:rPr>
        <w:t>qq</w:t>
      </w:r>
      <w:r>
        <w:rPr>
          <w:rFonts w:ascii="仿宋_GB2312" w:hAnsi="黑体" w:eastAsia="仿宋_GB2312"/>
          <w:color w:val="auto"/>
          <w:sz w:val="32"/>
          <w:szCs w:val="32"/>
        </w:rPr>
        <w:t>.com</w:t>
      </w:r>
    </w:p>
    <w:p w14:paraId="6416F8EB">
      <w:pPr>
        <w:ind w:firstLine="640" w:firstLineChars="200"/>
        <w:jc w:val="left"/>
        <w:rPr>
          <w:rFonts w:hint="eastAsia" w:ascii="仿宋_GB2312" w:hAnsi="黑体" w:eastAsia="仿宋_GB2312"/>
          <w:sz w:val="32"/>
          <w:szCs w:val="32"/>
          <w:lang w:eastAsia="zh-CN"/>
        </w:rPr>
      </w:pPr>
      <w:r>
        <w:rPr>
          <w:rFonts w:hint="eastAsia" w:ascii="仿宋_GB2312" w:hAnsi="黑体" w:eastAsia="仿宋_GB2312"/>
          <w:sz w:val="32"/>
          <w:szCs w:val="32"/>
        </w:rPr>
        <w:t>办公地址：池州市石台县</w:t>
      </w:r>
      <w:r>
        <w:rPr>
          <w:rFonts w:hint="eastAsia" w:ascii="仿宋_GB2312" w:hAnsi="黑体" w:eastAsia="仿宋_GB2312"/>
          <w:sz w:val="32"/>
          <w:szCs w:val="32"/>
          <w:lang w:eastAsia="zh-CN"/>
        </w:rPr>
        <w:t>仙寓镇南源村</w:t>
      </w:r>
    </w:p>
    <w:p w14:paraId="6BFF199B">
      <w:pPr>
        <w:ind w:firstLine="640" w:firstLineChars="200"/>
        <w:jc w:val="left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设计单位:</w:t>
      </w:r>
      <w:r>
        <w:rPr>
          <w:rFonts w:hint="eastAsia"/>
        </w:rPr>
        <w:t xml:space="preserve"> </w:t>
      </w:r>
      <w:r>
        <w:rPr>
          <w:rFonts w:hint="eastAsia" w:ascii="仿宋_GB2312" w:hAnsi="仿宋_GB2312" w:eastAsia="仿宋_GB2312"/>
          <w:sz w:val="32"/>
          <w:szCs w:val="32"/>
        </w:rPr>
        <w:t>南京长安建筑规划设计有限公司</w:t>
      </w:r>
    </w:p>
    <w:p w14:paraId="5B4C788A">
      <w:pPr>
        <w:ind w:firstLine="640" w:firstLineChars="200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建设单位:</w:t>
      </w:r>
      <w:r>
        <w:rPr>
          <w:rFonts w:hint="eastAsia"/>
        </w:rPr>
        <w:t xml:space="preserve"> </w:t>
      </w:r>
      <w:r>
        <w:rPr>
          <w:rFonts w:hint="eastAsia" w:ascii="仿宋_GB2312" w:hAnsi="黑体" w:eastAsia="仿宋_GB2312"/>
          <w:sz w:val="32"/>
          <w:szCs w:val="32"/>
        </w:rPr>
        <w:t>安徽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仙耀</w:t>
      </w:r>
      <w:r>
        <w:rPr>
          <w:rFonts w:hint="eastAsia" w:ascii="仿宋_GB2312" w:hAnsi="黑体" w:eastAsia="仿宋_GB2312"/>
          <w:sz w:val="32"/>
          <w:szCs w:val="32"/>
        </w:rPr>
        <w:t>旅游发展有限公司</w:t>
      </w:r>
    </w:p>
    <w:p w14:paraId="6D8067F1">
      <w:pPr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六、公示附件</w:t>
      </w:r>
    </w:p>
    <w:p w14:paraId="14847C8A">
      <w:pPr>
        <w:ind w:firstLine="640" w:firstLineChars="200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01技术指标</w:t>
      </w:r>
    </w:p>
    <w:p w14:paraId="10E53499">
      <w:pPr>
        <w:jc w:val="left"/>
        <w:rPr>
          <w:rFonts w:ascii="仿宋_GB2312" w:hAnsi="黑体" w:eastAsia="仿宋_GB2312"/>
          <w:sz w:val="32"/>
          <w:szCs w:val="32"/>
        </w:rPr>
      </w:pPr>
    </w:p>
    <w:p w14:paraId="4DA0FC6A">
      <w:pPr>
        <w:jc w:val="left"/>
        <w:rPr>
          <w:rFonts w:hint="eastAsia" w:ascii="仿宋_GB2312" w:hAnsi="黑体" w:eastAsia="仿宋_GB2312"/>
          <w:sz w:val="32"/>
          <w:szCs w:val="32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黑体" w:eastAsia="仿宋_GB2312"/>
          <w:sz w:val="32"/>
          <w:szCs w:val="32"/>
          <w:lang w:eastAsia="zh-CN"/>
        </w:rPr>
        <w:drawing>
          <wp:inline distT="0" distB="0" distL="114300" distR="114300">
            <wp:extent cx="5271135" cy="4659630"/>
            <wp:effectExtent l="0" t="0" r="5715" b="7620"/>
            <wp:docPr id="2" name="图片 2" descr="微信截图_20241120081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截图_202411200816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65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2E58B">
      <w:pPr>
        <w:ind w:firstLine="640" w:firstLineChars="200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02平面图</w:t>
      </w:r>
    </w:p>
    <w:p w14:paraId="2683C5A9">
      <w:pPr>
        <w:jc w:val="left"/>
        <w:rPr>
          <w:rFonts w:hint="eastAsia" w:ascii="仿宋_GB2312" w:hAnsi="黑体" w:eastAsia="仿宋_GB2312"/>
          <w:sz w:val="32"/>
          <w:szCs w:val="32"/>
          <w:lang w:eastAsia="zh-CN"/>
        </w:rPr>
      </w:pPr>
      <w:r>
        <w:rPr>
          <w:rFonts w:hint="eastAsia" w:ascii="仿宋_GB2312" w:hAnsi="黑体" w:eastAsia="仿宋_GB2312"/>
          <w:sz w:val="32"/>
          <w:szCs w:val="32"/>
          <w:lang w:eastAsia="zh-CN"/>
        </w:rPr>
        <w:drawing>
          <wp:inline distT="0" distB="0" distL="114300" distR="114300">
            <wp:extent cx="5267960" cy="3738245"/>
            <wp:effectExtent l="0" t="0" r="8890" b="14605"/>
            <wp:docPr id="3" name="图片 3" descr="微信截图_20241120081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截图_2024112008190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DFA3D">
      <w:pPr>
        <w:ind w:firstLine="640" w:firstLineChars="200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03鸟瞰图</w:t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5272405" cy="3742690"/>
            <wp:effectExtent l="0" t="0" r="4445" b="10160"/>
            <wp:docPr id="5" name="图片 5" descr="微信截图_20241120081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截图_202411200818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lNzlhZGYzMzhkMjZlZWEzNzYxZDA1ZmZlNTc3YWUifQ=="/>
  </w:docVars>
  <w:rsids>
    <w:rsidRoot w:val="00255566"/>
    <w:rsid w:val="00007487"/>
    <w:rsid w:val="00033EF2"/>
    <w:rsid w:val="000711F7"/>
    <w:rsid w:val="00121182"/>
    <w:rsid w:val="00125577"/>
    <w:rsid w:val="001377EC"/>
    <w:rsid w:val="001458E7"/>
    <w:rsid w:val="001662EB"/>
    <w:rsid w:val="001822E5"/>
    <w:rsid w:val="00186537"/>
    <w:rsid w:val="0019354B"/>
    <w:rsid w:val="001A7634"/>
    <w:rsid w:val="001C3AD7"/>
    <w:rsid w:val="002325CF"/>
    <w:rsid w:val="00244953"/>
    <w:rsid w:val="00255566"/>
    <w:rsid w:val="00261CC6"/>
    <w:rsid w:val="002A597F"/>
    <w:rsid w:val="002D08F1"/>
    <w:rsid w:val="00335507"/>
    <w:rsid w:val="0035372A"/>
    <w:rsid w:val="00401FB7"/>
    <w:rsid w:val="004022AA"/>
    <w:rsid w:val="0041400F"/>
    <w:rsid w:val="0041476C"/>
    <w:rsid w:val="00424210"/>
    <w:rsid w:val="00446E2F"/>
    <w:rsid w:val="00447BD6"/>
    <w:rsid w:val="00450A5F"/>
    <w:rsid w:val="00460032"/>
    <w:rsid w:val="00486B4A"/>
    <w:rsid w:val="004C261D"/>
    <w:rsid w:val="004D4F88"/>
    <w:rsid w:val="004E237C"/>
    <w:rsid w:val="00516F39"/>
    <w:rsid w:val="00517235"/>
    <w:rsid w:val="00555971"/>
    <w:rsid w:val="00556E57"/>
    <w:rsid w:val="00566FCB"/>
    <w:rsid w:val="005B2C4F"/>
    <w:rsid w:val="005E6BA1"/>
    <w:rsid w:val="005F0997"/>
    <w:rsid w:val="00627E03"/>
    <w:rsid w:val="00643E5C"/>
    <w:rsid w:val="00652D25"/>
    <w:rsid w:val="00654687"/>
    <w:rsid w:val="00665F7E"/>
    <w:rsid w:val="00716ED5"/>
    <w:rsid w:val="00756AA0"/>
    <w:rsid w:val="007A3A0B"/>
    <w:rsid w:val="0083051A"/>
    <w:rsid w:val="00850C16"/>
    <w:rsid w:val="008779FD"/>
    <w:rsid w:val="008D1CB3"/>
    <w:rsid w:val="009166F5"/>
    <w:rsid w:val="0092751C"/>
    <w:rsid w:val="00950B6F"/>
    <w:rsid w:val="0098460A"/>
    <w:rsid w:val="009A5C58"/>
    <w:rsid w:val="009B5E2A"/>
    <w:rsid w:val="009C3F01"/>
    <w:rsid w:val="009D489D"/>
    <w:rsid w:val="00AA6CE1"/>
    <w:rsid w:val="00AC7F1C"/>
    <w:rsid w:val="00AF6CBC"/>
    <w:rsid w:val="00B121FA"/>
    <w:rsid w:val="00B5137B"/>
    <w:rsid w:val="00BB1FE3"/>
    <w:rsid w:val="00BB6AA9"/>
    <w:rsid w:val="00BC726C"/>
    <w:rsid w:val="00BE4C25"/>
    <w:rsid w:val="00BE553F"/>
    <w:rsid w:val="00C10EBD"/>
    <w:rsid w:val="00C67EEF"/>
    <w:rsid w:val="00CA5A9D"/>
    <w:rsid w:val="00CB1799"/>
    <w:rsid w:val="00CC20CD"/>
    <w:rsid w:val="00CC4146"/>
    <w:rsid w:val="00CC42C7"/>
    <w:rsid w:val="00CD338B"/>
    <w:rsid w:val="00CD5226"/>
    <w:rsid w:val="00CF3FE3"/>
    <w:rsid w:val="00CF4B59"/>
    <w:rsid w:val="00D057B2"/>
    <w:rsid w:val="00D133D6"/>
    <w:rsid w:val="00D456E6"/>
    <w:rsid w:val="00E54887"/>
    <w:rsid w:val="00E70583"/>
    <w:rsid w:val="00E705CF"/>
    <w:rsid w:val="00E716C3"/>
    <w:rsid w:val="00E83BEE"/>
    <w:rsid w:val="00E85016"/>
    <w:rsid w:val="00EA2D37"/>
    <w:rsid w:val="00EB371D"/>
    <w:rsid w:val="00EE41AA"/>
    <w:rsid w:val="00EE7A8C"/>
    <w:rsid w:val="00F1316D"/>
    <w:rsid w:val="00F237E1"/>
    <w:rsid w:val="00F32E6B"/>
    <w:rsid w:val="00F71E07"/>
    <w:rsid w:val="00F93952"/>
    <w:rsid w:val="018F2CE1"/>
    <w:rsid w:val="05CB1593"/>
    <w:rsid w:val="065304D8"/>
    <w:rsid w:val="06847E79"/>
    <w:rsid w:val="06953A7E"/>
    <w:rsid w:val="06F1681D"/>
    <w:rsid w:val="07A72172"/>
    <w:rsid w:val="0C7C6C1C"/>
    <w:rsid w:val="0DE910E2"/>
    <w:rsid w:val="0F1D35ED"/>
    <w:rsid w:val="102770A3"/>
    <w:rsid w:val="125D7FB9"/>
    <w:rsid w:val="12F43806"/>
    <w:rsid w:val="143D522E"/>
    <w:rsid w:val="146C3974"/>
    <w:rsid w:val="14C372E2"/>
    <w:rsid w:val="16CD7226"/>
    <w:rsid w:val="18D31F59"/>
    <w:rsid w:val="197A0792"/>
    <w:rsid w:val="1A5934F1"/>
    <w:rsid w:val="1FEE1797"/>
    <w:rsid w:val="21430B2C"/>
    <w:rsid w:val="222E2E9A"/>
    <w:rsid w:val="22C93A0D"/>
    <w:rsid w:val="27966BD1"/>
    <w:rsid w:val="27E6193F"/>
    <w:rsid w:val="28713A09"/>
    <w:rsid w:val="2BC358F5"/>
    <w:rsid w:val="2BE9136A"/>
    <w:rsid w:val="2DB901DB"/>
    <w:rsid w:val="33727E2D"/>
    <w:rsid w:val="34C54EC8"/>
    <w:rsid w:val="363B2788"/>
    <w:rsid w:val="382319AF"/>
    <w:rsid w:val="3901130A"/>
    <w:rsid w:val="39314D4F"/>
    <w:rsid w:val="3B8911ED"/>
    <w:rsid w:val="3BB11A01"/>
    <w:rsid w:val="3CDC64D4"/>
    <w:rsid w:val="3D0472A6"/>
    <w:rsid w:val="3D605266"/>
    <w:rsid w:val="3D8D20E6"/>
    <w:rsid w:val="3EA87DE8"/>
    <w:rsid w:val="40194F0E"/>
    <w:rsid w:val="41846485"/>
    <w:rsid w:val="44CC7BC4"/>
    <w:rsid w:val="46327B91"/>
    <w:rsid w:val="4AED22C0"/>
    <w:rsid w:val="4B8240FA"/>
    <w:rsid w:val="4D886FD3"/>
    <w:rsid w:val="4DE140B9"/>
    <w:rsid w:val="4EEB673B"/>
    <w:rsid w:val="4FDF6A0E"/>
    <w:rsid w:val="55F92FD9"/>
    <w:rsid w:val="567A6EB9"/>
    <w:rsid w:val="570811E6"/>
    <w:rsid w:val="57915363"/>
    <w:rsid w:val="57F32A6D"/>
    <w:rsid w:val="5CF67A63"/>
    <w:rsid w:val="5D6F00FD"/>
    <w:rsid w:val="5F861264"/>
    <w:rsid w:val="605750B8"/>
    <w:rsid w:val="60F36FFB"/>
    <w:rsid w:val="611E05A5"/>
    <w:rsid w:val="61A900A8"/>
    <w:rsid w:val="631C0F84"/>
    <w:rsid w:val="63D55C2A"/>
    <w:rsid w:val="688F4663"/>
    <w:rsid w:val="6B601CAB"/>
    <w:rsid w:val="6CFD6B78"/>
    <w:rsid w:val="6D5E3B12"/>
    <w:rsid w:val="7071158C"/>
    <w:rsid w:val="717F1D99"/>
    <w:rsid w:val="723A564E"/>
    <w:rsid w:val="72BD4929"/>
    <w:rsid w:val="730C0BCE"/>
    <w:rsid w:val="74C04EB1"/>
    <w:rsid w:val="752708F0"/>
    <w:rsid w:val="76826B92"/>
    <w:rsid w:val="77383C67"/>
    <w:rsid w:val="77875F7A"/>
    <w:rsid w:val="78806B45"/>
    <w:rsid w:val="79775875"/>
    <w:rsid w:val="7DE4448D"/>
    <w:rsid w:val="7E3617CF"/>
    <w:rsid w:val="7E6778F3"/>
    <w:rsid w:val="7EA96529"/>
    <w:rsid w:val="7F9C33B1"/>
    <w:rsid w:val="7FBB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GHJ</Company>
  <Pages>3</Pages>
  <Words>413</Words>
  <Characters>484</Characters>
  <Lines>4</Lines>
  <Paragraphs>1</Paragraphs>
  <TotalTime>2</TotalTime>
  <ScaleCrop>false</ScaleCrop>
  <LinksUpToDate>false</LinksUpToDate>
  <CharactersWithSpaces>486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2020-11-18T02:01:00Z</dcterms:created>
  <dc:creator>gyb1</dc:creator>
  <cp:lastModifiedBy>Administrator</cp:lastModifiedBy>
  <cp:lastPrinted>2021-07-08T00:24:00Z</cp:lastPrinted>
  <dcterms:modified xsi:type="dcterms:W3CDTF">2024-11-20T06:01:28Z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753FD77CEAC84A18AAEDC9032D37D875_13</vt:lpwstr>
  </property>
</Properties>
</file>